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0A" w:rsidRDefault="009207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38" w:rsidRPr="00FA06ED" w:rsidRDefault="009207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6ED">
                              <w:rPr>
                                <w:sz w:val="24"/>
                                <w:szCs w:val="24"/>
                              </w:rPr>
                              <w:t>All registered riders are eligible to win a Polaris Ace!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920738" w:rsidRPr="00FA06ED" w:rsidRDefault="00920738">
                      <w:pPr>
                        <w:rPr>
                          <w:sz w:val="24"/>
                          <w:szCs w:val="24"/>
                        </w:rPr>
                      </w:pPr>
                      <w:r w:rsidRPr="00FA06ED">
                        <w:rPr>
                          <w:sz w:val="24"/>
                          <w:szCs w:val="24"/>
                        </w:rPr>
                        <w:t>All registered riders are eligible to win a Polaris Ace!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461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ace570white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38"/>
    <w:rsid w:val="00920738"/>
    <w:rsid w:val="00E5660A"/>
    <w:rsid w:val="00F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26E66-B45C-4D5E-9F55-488710E1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2016-01-15T15:34:00Z</dcterms:created>
  <dcterms:modified xsi:type="dcterms:W3CDTF">2016-01-15T15:39:00Z</dcterms:modified>
</cp:coreProperties>
</file>